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E0AA" w14:textId="30546CFB" w:rsidR="00CC32DF" w:rsidRDefault="00CC32DF" w:rsidP="005F0D21">
      <w:pPr>
        <w:jc w:val="center"/>
      </w:pPr>
      <w:r>
        <w:t>Bio for Kenneth (Ken) Parker</w:t>
      </w:r>
    </w:p>
    <w:p w14:paraId="6BFA2D2E" w14:textId="45F1BA84" w:rsidR="00CC32DF" w:rsidRDefault="00CC32DF" w:rsidP="00CC32DF">
      <w:r>
        <w:t>College Degree:</w:t>
      </w:r>
      <w:r>
        <w:tab/>
        <w:t>B.A. in History and Political Science, Ouachita Baptist University</w:t>
      </w:r>
    </w:p>
    <w:p w14:paraId="658D32E4" w14:textId="05BC2A92" w:rsidR="00CC32DF" w:rsidRDefault="00CC32DF" w:rsidP="00CC32DF">
      <w:r>
        <w:t>Graduate Degree: MPA, Southern Methodist University</w:t>
      </w:r>
    </w:p>
    <w:p w14:paraId="1EB9C549" w14:textId="1A7AC62A" w:rsidR="00CC32DF" w:rsidRDefault="00CC32DF" w:rsidP="00CC32DF">
      <w:r>
        <w:t xml:space="preserve">Military Service: Commissioned </w:t>
      </w:r>
      <w:r w:rsidR="005F0D21">
        <w:t xml:space="preserve">Officer. </w:t>
      </w:r>
      <w:r>
        <w:t xml:space="preserve"> Served in National Guard and Reserve Units in Texas and Arkansas</w:t>
      </w:r>
      <w:r w:rsidR="005F0D21">
        <w:t>.</w:t>
      </w:r>
    </w:p>
    <w:p w14:paraId="761590E3" w14:textId="770CB361" w:rsidR="00CC32DF" w:rsidRDefault="00CC32DF" w:rsidP="00CC32DF">
      <w:r>
        <w:t>Experience:</w:t>
      </w:r>
      <w:r>
        <w:tab/>
        <w:t>Intern in the City Manager’s Office, City of Dallas, Texas</w:t>
      </w:r>
    </w:p>
    <w:p w14:paraId="3D4A7D56" w14:textId="2BB3FE9A" w:rsidR="00CC32DF" w:rsidRDefault="00CC32DF" w:rsidP="00CC32DF">
      <w:r>
        <w:tab/>
      </w:r>
      <w:r>
        <w:tab/>
        <w:t>Administrative Assistant in Office of Management Service, Dallas, Texas</w:t>
      </w:r>
    </w:p>
    <w:p w14:paraId="333B26F9" w14:textId="12F996FD" w:rsidR="00CC32DF" w:rsidRDefault="00CC32DF" w:rsidP="00CC32DF">
      <w:r>
        <w:tab/>
      </w:r>
      <w:r>
        <w:tab/>
        <w:t>Assistant to the Director of Revenue and Taxation, City of Dallas, Texas</w:t>
      </w:r>
    </w:p>
    <w:p w14:paraId="0C221C23" w14:textId="2A5E3D27" w:rsidR="00CC32DF" w:rsidRDefault="00CC32DF" w:rsidP="00CC32DF">
      <w:r>
        <w:tab/>
      </w:r>
      <w:r>
        <w:tab/>
        <w:t>City Manager, City of Malvern, Arkansas (3.5 years)</w:t>
      </w:r>
    </w:p>
    <w:p w14:paraId="557DA7EA" w14:textId="496B4C7E" w:rsidR="00CC32DF" w:rsidRDefault="00CC32DF" w:rsidP="00CC32DF">
      <w:r>
        <w:tab/>
      </w:r>
      <w:r>
        <w:tab/>
        <w:t>Chief Deputy Secretary of State, State of Arkansas (1.5 years)</w:t>
      </w:r>
    </w:p>
    <w:p w14:paraId="3F552A16" w14:textId="6EB98A2E" w:rsidR="00CC32DF" w:rsidRDefault="00CC32DF" w:rsidP="00CC32DF">
      <w:r>
        <w:tab/>
      </w:r>
      <w:r>
        <w:tab/>
        <w:t xml:space="preserve">Assistant City Manager, City of Texarkana, Arkansas (3 years) </w:t>
      </w:r>
    </w:p>
    <w:p w14:paraId="4DF195E6" w14:textId="35D73DEA" w:rsidR="00CC32DF" w:rsidRDefault="00CC32DF" w:rsidP="00CC32DF">
      <w:r>
        <w:tab/>
      </w:r>
      <w:r>
        <w:tab/>
        <w:t>City Manager, City of Texarkana, Arkansas (3 years)</w:t>
      </w:r>
    </w:p>
    <w:p w14:paraId="09168266" w14:textId="3C62CFAE" w:rsidR="005F0D21" w:rsidRDefault="00CC32DF" w:rsidP="00CC32DF">
      <w:r>
        <w:tab/>
      </w:r>
      <w:r>
        <w:tab/>
        <w:t xml:space="preserve">City Manager, City of Port Orange, Florida (28.5 years) </w:t>
      </w:r>
    </w:p>
    <w:p w14:paraId="35C619C2" w14:textId="785D19D1" w:rsidR="005F0D21" w:rsidRDefault="005F0D21" w:rsidP="00CC32DF">
      <w:r>
        <w:tab/>
      </w:r>
      <w:r>
        <w:tab/>
        <w:t>ICMA Liaison to Florida (4 years)</w:t>
      </w:r>
    </w:p>
    <w:p w14:paraId="24D73CAC" w14:textId="0225A6B9" w:rsidR="005F0D21" w:rsidRDefault="005F0D21" w:rsidP="00CC32DF">
      <w:r>
        <w:tab/>
      </w:r>
      <w:r>
        <w:tab/>
        <w:t xml:space="preserve">Currently FCCMA/ICMA Senior Advisor </w:t>
      </w:r>
    </w:p>
    <w:p w14:paraId="7979B895" w14:textId="70C8722C" w:rsidR="005F0D21" w:rsidRDefault="005F0D21" w:rsidP="00CC32DF">
      <w:r>
        <w:t>Professional Memberships:</w:t>
      </w:r>
      <w:r>
        <w:tab/>
        <w:t>Florida City County Management Association (1984-Present)</w:t>
      </w:r>
    </w:p>
    <w:p w14:paraId="54D101E3" w14:textId="45A8AB7A" w:rsidR="005F0D21" w:rsidRDefault="005F0D21" w:rsidP="00CC32DF">
      <w:r>
        <w:tab/>
      </w:r>
      <w:r>
        <w:tab/>
      </w:r>
      <w:r>
        <w:tab/>
      </w:r>
      <w:r>
        <w:tab/>
        <w:t>Served on the FCCMA Board of Directors</w:t>
      </w:r>
    </w:p>
    <w:p w14:paraId="72C7340B" w14:textId="0E9A9BC5" w:rsidR="005F0D21" w:rsidRDefault="005F0D21" w:rsidP="00CC32DF">
      <w:r>
        <w:tab/>
      </w:r>
      <w:r>
        <w:tab/>
      </w:r>
      <w:r>
        <w:tab/>
      </w:r>
      <w:r>
        <w:tab/>
        <w:t>Served on several FCCMA Committees</w:t>
      </w:r>
    </w:p>
    <w:p w14:paraId="5C569FCB" w14:textId="349318E7" w:rsidR="005F0D21" w:rsidRDefault="005F0D21" w:rsidP="00CC32DF">
      <w:r>
        <w:tab/>
      </w:r>
      <w:r>
        <w:tab/>
      </w:r>
      <w:r>
        <w:tab/>
      </w:r>
      <w:r>
        <w:tab/>
        <w:t>Presenter at FCCMA Conference</w:t>
      </w:r>
    </w:p>
    <w:p w14:paraId="00A6EF3B" w14:textId="2425CA5D" w:rsidR="005F0D21" w:rsidRDefault="005F0D21" w:rsidP="00CC32DF">
      <w:r>
        <w:tab/>
      </w:r>
      <w:r>
        <w:tab/>
      </w:r>
      <w:r>
        <w:tab/>
      </w:r>
      <w:r>
        <w:tab/>
        <w:t>ICMA (1970-Present)</w:t>
      </w:r>
    </w:p>
    <w:p w14:paraId="58D10FE6" w14:textId="37BE164D" w:rsidR="005F0D21" w:rsidRDefault="005F0D21" w:rsidP="00CC32DF">
      <w:r>
        <w:tab/>
      </w:r>
      <w:r>
        <w:tab/>
      </w:r>
      <w:r>
        <w:tab/>
      </w:r>
      <w:r>
        <w:tab/>
        <w:t>Served on the ICMA Executive Board</w:t>
      </w:r>
    </w:p>
    <w:p w14:paraId="126A6077" w14:textId="47D04246" w:rsidR="005F0D21" w:rsidRDefault="005F0D21" w:rsidP="00CC32DF">
      <w:r>
        <w:tab/>
      </w:r>
      <w:r>
        <w:tab/>
      </w:r>
      <w:r>
        <w:tab/>
      </w:r>
      <w:r>
        <w:tab/>
        <w:t xml:space="preserve"> Served on several ICMA Task Forces and Committees</w:t>
      </w:r>
    </w:p>
    <w:p w14:paraId="1B8B5791" w14:textId="34D74C45" w:rsidR="005F0D21" w:rsidRDefault="005F0D21" w:rsidP="00CC32DF">
      <w:r>
        <w:tab/>
      </w:r>
      <w:r>
        <w:tab/>
      </w:r>
      <w:r>
        <w:tab/>
      </w:r>
      <w:r>
        <w:tab/>
        <w:t>Presenter at ICMA Annual Conference</w:t>
      </w:r>
    </w:p>
    <w:p w14:paraId="666D15AD" w14:textId="03379156" w:rsidR="005F0D21" w:rsidRDefault="005F0D21" w:rsidP="005F0D21">
      <w:pPr>
        <w:ind w:left="2880" w:hanging="2880"/>
      </w:pPr>
      <w:r>
        <w:t>Other:</w:t>
      </w:r>
      <w:r>
        <w:tab/>
        <w:t>Served as an Adjunct Instructor, MPA Program, University of Central     Florida</w:t>
      </w:r>
    </w:p>
    <w:p w14:paraId="237B766F" w14:textId="43FB978A" w:rsidR="005F0D21" w:rsidRDefault="005F0D21" w:rsidP="00CC32DF">
      <w:r>
        <w:tab/>
      </w:r>
      <w:r>
        <w:tab/>
      </w:r>
      <w:r>
        <w:tab/>
      </w:r>
      <w:r>
        <w:tab/>
        <w:t>Recipient of several awards from FCCMA, FLC, and ICMA</w:t>
      </w:r>
    </w:p>
    <w:p w14:paraId="0D9D9145" w14:textId="538C3A62" w:rsidR="005F0D21" w:rsidRDefault="005F0D21" w:rsidP="00CC32DF">
      <w:r>
        <w:tab/>
      </w:r>
      <w:r>
        <w:tab/>
      </w:r>
      <w:r>
        <w:tab/>
      </w:r>
      <w:r>
        <w:tab/>
      </w:r>
    </w:p>
    <w:p w14:paraId="568DE270" w14:textId="1C34CE23" w:rsidR="005F0D21" w:rsidRDefault="005F0D21" w:rsidP="00CC32DF"/>
    <w:p w14:paraId="30D4DA53" w14:textId="77777777" w:rsidR="005F0D21" w:rsidRDefault="005F0D21" w:rsidP="00CC32DF"/>
    <w:p w14:paraId="2DF93BA1" w14:textId="77777777" w:rsidR="00CC32DF" w:rsidRDefault="00CC32DF" w:rsidP="00CC32DF"/>
    <w:p w14:paraId="4EE1585D" w14:textId="77777777" w:rsidR="00CC32DF" w:rsidRDefault="00CC32DF" w:rsidP="00CC32DF"/>
    <w:sectPr w:rsidR="00CC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DF"/>
    <w:rsid w:val="005F0D21"/>
    <w:rsid w:val="00814083"/>
    <w:rsid w:val="00AA14BA"/>
    <w:rsid w:val="00C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9C80"/>
  <w15:chartTrackingRefBased/>
  <w15:docId w15:val="{44B42CF8-3B33-444F-B3D6-CF100B1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Parker</dc:creator>
  <cp:keywords/>
  <dc:description/>
  <cp:lastModifiedBy>Ken Parker</cp:lastModifiedBy>
  <cp:revision>1</cp:revision>
  <dcterms:created xsi:type="dcterms:W3CDTF">2022-02-27T11:36:00Z</dcterms:created>
  <dcterms:modified xsi:type="dcterms:W3CDTF">2022-02-27T12:34:00Z</dcterms:modified>
</cp:coreProperties>
</file>